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F068" w14:textId="77777777" w:rsidR="007D1038" w:rsidRDefault="007D1038" w:rsidP="007D1038">
      <w:pPr>
        <w:spacing w:line="32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6233AB88" w14:textId="0A7E8B96" w:rsidR="007D1038" w:rsidRDefault="00B26CA7" w:rsidP="007D1038">
      <w:pPr>
        <w:spacing w:line="32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23232" wp14:editId="4FB26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6165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40945" w14:textId="77777777" w:rsidR="007D1038" w:rsidRPr="00297564" w:rsidRDefault="007D1038" w:rsidP="007D103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97564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2975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6874583B" w14:textId="77777777" w:rsidR="007D1038" w:rsidRPr="00297564" w:rsidRDefault="007D1038" w:rsidP="007D103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97564"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Green</w:t>
                            </w:r>
                            <w:r w:rsidRPr="002975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5269CA2A" w14:textId="77777777" w:rsidR="007D1038" w:rsidRPr="00297564" w:rsidRDefault="007D1038" w:rsidP="007D103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97564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 w:rsidRPr="002975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3F7D9B54" w14:textId="77777777" w:rsidR="007D1038" w:rsidRPr="00297564" w:rsidRDefault="007D1038" w:rsidP="007D103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32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6pt;height: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" fillcolor="window" strokeweight=".5pt">
                <v:path arrowok="t"/>
                <v:textbox>
                  <w:txbxContent>
                    <w:p w14:paraId="33D40945" w14:textId="77777777" w:rsidR="007D1038" w:rsidRPr="00297564" w:rsidRDefault="007D1038" w:rsidP="007D103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97564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2975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6874583B" w14:textId="77777777" w:rsidR="007D1038" w:rsidRPr="00297564" w:rsidRDefault="007D1038" w:rsidP="007D103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97564">
                        <w:rPr>
                          <w:rFonts w:ascii="Calibri" w:eastAsia="Calibri" w:hAnsi="Calibri" w:cs="Calibri"/>
                          <w:b/>
                          <w:color w:val="00B050"/>
                          <w:sz w:val="22"/>
                          <w:szCs w:val="22"/>
                        </w:rPr>
                        <w:t>Green</w:t>
                      </w:r>
                      <w:r w:rsidRPr="002975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5269CA2A" w14:textId="77777777" w:rsidR="007D1038" w:rsidRPr="00297564" w:rsidRDefault="007D1038" w:rsidP="007D103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97564">
                        <w:rPr>
                          <w:rFonts w:ascii="Calibri" w:eastAsia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 w:rsidRPr="002975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3F7D9B54" w14:textId="77777777" w:rsidR="007D1038" w:rsidRPr="00297564" w:rsidRDefault="007D1038" w:rsidP="007D103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873DE" w14:textId="77777777" w:rsidR="007D1038" w:rsidRDefault="007D1038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3D920854" w14:textId="77777777" w:rsidR="007D1038" w:rsidRDefault="007D1038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265661F3" w14:textId="77777777" w:rsidR="007D1038" w:rsidRDefault="007D1038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5AF85C2D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  <w:highlight w:val="yellow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Date</w:t>
      </w:r>
    </w:p>
    <w:p w14:paraId="04F50D55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  <w:highlight w:val="yellow"/>
        </w:rPr>
      </w:pPr>
    </w:p>
    <w:p w14:paraId="480D2755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  <w:highlight w:val="yellow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Employee name</w:t>
      </w:r>
    </w:p>
    <w:p w14:paraId="3BAABD39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  <w:highlight w:val="yellow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Address line 1</w:t>
      </w:r>
    </w:p>
    <w:p w14:paraId="202A0947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  <w:highlight w:val="yellow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Address line 2</w:t>
      </w:r>
    </w:p>
    <w:p w14:paraId="07B2ACE8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STATE Postcode</w:t>
      </w:r>
    </w:p>
    <w:p w14:paraId="6C9FF807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</w:rPr>
      </w:pPr>
    </w:p>
    <w:p w14:paraId="4FFB03C7" w14:textId="77777777" w:rsidR="007D1038" w:rsidRPr="007D1038" w:rsidRDefault="007D1038" w:rsidP="007D1038">
      <w:pPr>
        <w:spacing w:line="320" w:lineRule="auto"/>
        <w:rPr>
          <w:rFonts w:ascii="Calibri" w:hAnsi="Calibri" w:cs="Calibri"/>
          <w:b/>
          <w:bCs/>
          <w:sz w:val="22"/>
          <w:szCs w:val="22"/>
        </w:rPr>
      </w:pPr>
      <w:r w:rsidRPr="007D1038">
        <w:rPr>
          <w:rFonts w:ascii="Calibri" w:hAnsi="Calibri" w:cs="Calibri"/>
          <w:b/>
          <w:bCs/>
          <w:color w:val="00B050"/>
          <w:sz w:val="22"/>
          <w:szCs w:val="22"/>
        </w:rPr>
        <w:t>BY HAND</w:t>
      </w:r>
      <w:r w:rsidRPr="007D1038">
        <w:rPr>
          <w:rFonts w:ascii="Calibri" w:hAnsi="Calibri" w:cs="Calibri"/>
          <w:b/>
          <w:bCs/>
          <w:color w:val="00B050"/>
          <w:szCs w:val="22"/>
        </w:rPr>
        <w:t>/ EMAIL</w:t>
      </w:r>
      <w:r w:rsidRPr="007D1038">
        <w:rPr>
          <w:rFonts w:ascii="Calibri" w:hAnsi="Calibri" w:cs="Calibri"/>
          <w:b/>
          <w:bCs/>
          <w:color w:val="00B050"/>
          <w:sz w:val="22"/>
          <w:szCs w:val="22"/>
        </w:rPr>
        <w:t xml:space="preserve">: </w:t>
      </w:r>
      <w:r w:rsidRPr="007D1038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>email address if applicable</w:t>
      </w:r>
    </w:p>
    <w:p w14:paraId="6BCCBE09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</w:rPr>
      </w:pPr>
    </w:p>
    <w:p w14:paraId="28A349D2" w14:textId="77777777" w:rsidR="007D1038" w:rsidRPr="007D1038" w:rsidRDefault="007D1038" w:rsidP="007D1038">
      <w:pPr>
        <w:spacing w:line="320" w:lineRule="auto"/>
        <w:rPr>
          <w:rFonts w:ascii="Calibri" w:eastAsia="Calibri" w:hAnsi="Calibri" w:cs="Calibri"/>
          <w:color w:val="262626"/>
          <w:sz w:val="22"/>
          <w:szCs w:val="22"/>
        </w:rPr>
      </w:pPr>
      <w:r w:rsidRPr="007D1038">
        <w:rPr>
          <w:rFonts w:ascii="Calibri" w:eastAsia="Calibri" w:hAnsi="Calibri" w:cs="Calibri"/>
          <w:color w:val="262626"/>
          <w:sz w:val="22"/>
          <w:szCs w:val="22"/>
        </w:rPr>
        <w:t xml:space="preserve">Dear </w:t>
      </w:r>
      <w:r w:rsidRPr="007D1038">
        <w:rPr>
          <w:rFonts w:ascii="Calibri" w:eastAsia="Calibri" w:hAnsi="Calibri" w:cs="Calibri"/>
          <w:color w:val="262626"/>
          <w:sz w:val="22"/>
          <w:szCs w:val="22"/>
          <w:highlight w:val="yellow"/>
        </w:rPr>
        <w:t>Employee Name</w:t>
      </w:r>
      <w:r w:rsidRPr="007D1038">
        <w:rPr>
          <w:rFonts w:ascii="Calibri" w:eastAsia="Calibri" w:hAnsi="Calibri" w:cs="Calibri"/>
          <w:color w:val="262626"/>
          <w:sz w:val="22"/>
          <w:szCs w:val="22"/>
        </w:rPr>
        <w:t>,</w:t>
      </w:r>
    </w:p>
    <w:p w14:paraId="1B53BC28" w14:textId="77777777" w:rsidR="003B4985" w:rsidRPr="00542217" w:rsidRDefault="003B4985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76660D37" w14:textId="77777777" w:rsidR="003B4985" w:rsidRPr="00542217" w:rsidRDefault="004D4ACB" w:rsidP="007D1038">
      <w:pPr>
        <w:spacing w:line="320" w:lineRule="auto"/>
        <w:rPr>
          <w:rFonts w:ascii="Calibri" w:hAnsi="Calibri" w:cs="Calibri"/>
          <w:b/>
          <w:sz w:val="20"/>
          <w:szCs w:val="20"/>
        </w:rPr>
      </w:pPr>
      <w:r w:rsidRPr="00542217">
        <w:rPr>
          <w:rFonts w:ascii="Calibri" w:hAnsi="Calibri" w:cs="Calibri"/>
          <w:b/>
          <w:sz w:val="20"/>
          <w:szCs w:val="20"/>
        </w:rPr>
        <w:t>Potential Redundancy</w:t>
      </w:r>
    </w:p>
    <w:p w14:paraId="4415EA25" w14:textId="77777777" w:rsidR="002840CC" w:rsidRPr="00542217" w:rsidRDefault="002840CC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17C46E54" w14:textId="77777777" w:rsidR="00DE610D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I write to confirm that your </w:t>
      </w:r>
      <w:r w:rsidR="00DE610D" w:rsidRPr="00542217">
        <w:rPr>
          <w:rFonts w:ascii="Calibri" w:hAnsi="Calibri" w:cs="Calibri"/>
          <w:sz w:val="20"/>
          <w:szCs w:val="20"/>
        </w:rPr>
        <w:t>position is at risk of redundancy</w:t>
      </w:r>
      <w:r w:rsidRPr="00542217">
        <w:rPr>
          <w:rFonts w:ascii="Calibri" w:hAnsi="Calibri" w:cs="Calibri"/>
          <w:sz w:val="20"/>
          <w:szCs w:val="20"/>
        </w:rPr>
        <w:t xml:space="preserve">. This situation has arisen due to </w:t>
      </w:r>
      <w:r w:rsidR="00DE610D" w:rsidRPr="00542217">
        <w:rPr>
          <w:rFonts w:ascii="Calibri" w:hAnsi="Calibri" w:cs="Calibri"/>
          <w:sz w:val="20"/>
          <w:szCs w:val="20"/>
          <w:highlight w:val="yellow"/>
        </w:rPr>
        <w:t>give reasons for redundancy situation</w:t>
      </w:r>
      <w:r w:rsidRPr="00542217">
        <w:rPr>
          <w:rFonts w:ascii="Calibri" w:hAnsi="Calibri" w:cs="Calibri"/>
          <w:sz w:val="20"/>
          <w:szCs w:val="20"/>
          <w:highlight w:val="yellow"/>
        </w:rPr>
        <w:t>, e.g. downturn in business, operational changes, etc</w:t>
      </w:r>
      <w:r w:rsidR="00DE610D" w:rsidRPr="00542217">
        <w:rPr>
          <w:rFonts w:ascii="Calibri" w:hAnsi="Calibri" w:cs="Calibri"/>
          <w:sz w:val="20"/>
          <w:szCs w:val="20"/>
        </w:rPr>
        <w:t xml:space="preserve">. </w:t>
      </w:r>
    </w:p>
    <w:p w14:paraId="65C93AAB" w14:textId="77777777" w:rsidR="00DE610D" w:rsidRPr="00542217" w:rsidRDefault="00DE610D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73DCAE20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>Before making any decisions regarding the potential redundancy we wish to hold a consultation meeting with you. At the meeting we wish to discuss:</w:t>
      </w:r>
    </w:p>
    <w:p w14:paraId="7410F310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4949AD50" w14:textId="77777777" w:rsidR="00C60EBB" w:rsidRPr="00542217" w:rsidRDefault="00C60EBB" w:rsidP="007D1038">
      <w:pPr>
        <w:numPr>
          <w:ilvl w:val="0"/>
          <w:numId w:val="3"/>
        </w:num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>how the potential redundancy will affect you;</w:t>
      </w:r>
    </w:p>
    <w:p w14:paraId="2A8AC3AF" w14:textId="77777777" w:rsidR="00C60EBB" w:rsidRPr="00542217" w:rsidRDefault="00C60EBB" w:rsidP="007D1038">
      <w:pPr>
        <w:numPr>
          <w:ilvl w:val="0"/>
          <w:numId w:val="3"/>
        </w:num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any suggestions you may </w:t>
      </w:r>
      <w:r w:rsidR="007935DF">
        <w:rPr>
          <w:rFonts w:ascii="Calibri" w:hAnsi="Calibri" w:cs="Calibri"/>
          <w:sz w:val="20"/>
          <w:szCs w:val="20"/>
        </w:rPr>
        <w:t xml:space="preserve">have </w:t>
      </w:r>
      <w:r w:rsidRPr="00542217">
        <w:rPr>
          <w:rFonts w:ascii="Calibri" w:hAnsi="Calibri" w:cs="Calibri"/>
          <w:sz w:val="20"/>
          <w:szCs w:val="20"/>
        </w:rPr>
        <w:t>to avoid the redundancy;</w:t>
      </w:r>
    </w:p>
    <w:p w14:paraId="2881E073" w14:textId="77777777" w:rsidR="00C60EBB" w:rsidRPr="00542217" w:rsidRDefault="00C60EBB" w:rsidP="007D1038">
      <w:pPr>
        <w:numPr>
          <w:ilvl w:val="0"/>
          <w:numId w:val="3"/>
        </w:num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any options for you to be redeployed in another role. </w:t>
      </w:r>
    </w:p>
    <w:p w14:paraId="198C6762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3A66D8A5" w14:textId="77777777" w:rsidR="00C60EBB" w:rsidRPr="00542217" w:rsidRDefault="00DA4619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I have arranged a consultation meeting at </w:t>
      </w:r>
      <w:r w:rsidR="007B5716" w:rsidRPr="00542217">
        <w:rPr>
          <w:rFonts w:ascii="Calibri" w:hAnsi="Calibri" w:cs="Calibri"/>
          <w:sz w:val="20"/>
          <w:szCs w:val="20"/>
          <w:highlight w:val="yellow"/>
        </w:rPr>
        <w:t>insert location</w:t>
      </w:r>
      <w:r w:rsidRPr="00542217">
        <w:rPr>
          <w:rFonts w:ascii="Calibri" w:hAnsi="Calibri" w:cs="Calibri"/>
          <w:sz w:val="20"/>
          <w:szCs w:val="20"/>
        </w:rPr>
        <w:t xml:space="preserve"> on </w:t>
      </w:r>
      <w:r w:rsidR="007B5716" w:rsidRPr="00542217">
        <w:rPr>
          <w:rFonts w:ascii="Calibri" w:hAnsi="Calibri" w:cs="Calibri"/>
          <w:sz w:val="20"/>
          <w:szCs w:val="20"/>
          <w:highlight w:val="yellow"/>
        </w:rPr>
        <w:t>insert date</w:t>
      </w:r>
      <w:r w:rsidRPr="00542217">
        <w:rPr>
          <w:rFonts w:ascii="Calibri" w:hAnsi="Calibri" w:cs="Calibri"/>
          <w:sz w:val="20"/>
          <w:szCs w:val="20"/>
        </w:rPr>
        <w:t xml:space="preserve"> at </w:t>
      </w:r>
      <w:r w:rsidR="007B5716" w:rsidRPr="00542217">
        <w:rPr>
          <w:rFonts w:ascii="Calibri" w:hAnsi="Calibri" w:cs="Calibri"/>
          <w:sz w:val="20"/>
          <w:szCs w:val="20"/>
          <w:highlight w:val="yellow"/>
        </w:rPr>
        <w:t>insert time</w:t>
      </w:r>
      <w:r w:rsidR="00C60EBB" w:rsidRPr="00542217">
        <w:rPr>
          <w:rFonts w:ascii="Calibri" w:hAnsi="Calibri" w:cs="Calibri"/>
          <w:sz w:val="20"/>
          <w:szCs w:val="20"/>
        </w:rPr>
        <w:t xml:space="preserve">. The following persons will be attending the meeting: </w:t>
      </w:r>
      <w:r w:rsidR="00C60EBB" w:rsidRPr="00542217">
        <w:rPr>
          <w:rFonts w:ascii="Calibri" w:hAnsi="Calibri" w:cs="Calibri"/>
          <w:sz w:val="20"/>
          <w:szCs w:val="20"/>
          <w:highlight w:val="yellow"/>
        </w:rPr>
        <w:t>insert details</w:t>
      </w:r>
      <w:r w:rsidR="00C60EBB" w:rsidRPr="00542217">
        <w:rPr>
          <w:rFonts w:ascii="Calibri" w:hAnsi="Calibri" w:cs="Calibri"/>
          <w:sz w:val="20"/>
          <w:szCs w:val="20"/>
        </w:rPr>
        <w:t>.</w:t>
      </w:r>
    </w:p>
    <w:p w14:paraId="1691F4B5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78657128" w14:textId="77777777" w:rsidR="00C60EBB" w:rsidRPr="00542217" w:rsidRDefault="00DA4619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You may bring </w:t>
      </w:r>
      <w:r w:rsidR="00C60EBB" w:rsidRPr="00542217">
        <w:rPr>
          <w:rFonts w:ascii="Calibri" w:hAnsi="Calibri" w:cs="Calibri"/>
          <w:sz w:val="20"/>
          <w:szCs w:val="20"/>
        </w:rPr>
        <w:t xml:space="preserve">a </w:t>
      </w:r>
      <w:r w:rsidRPr="00542217">
        <w:rPr>
          <w:rFonts w:ascii="Calibri" w:hAnsi="Calibri" w:cs="Calibri"/>
          <w:sz w:val="20"/>
          <w:szCs w:val="20"/>
        </w:rPr>
        <w:t>support person</w:t>
      </w:r>
      <w:r w:rsidR="00C60EBB" w:rsidRPr="00542217">
        <w:rPr>
          <w:rFonts w:ascii="Calibri" w:hAnsi="Calibri" w:cs="Calibri"/>
          <w:sz w:val="20"/>
          <w:szCs w:val="20"/>
        </w:rPr>
        <w:t xml:space="preserve"> to the meeting if you wish</w:t>
      </w:r>
      <w:r w:rsidRPr="00542217">
        <w:rPr>
          <w:rFonts w:ascii="Calibri" w:hAnsi="Calibri" w:cs="Calibri"/>
          <w:sz w:val="20"/>
          <w:szCs w:val="20"/>
        </w:rPr>
        <w:t>. If you wish to do so, please let me know the name of your support person as soon as possible</w:t>
      </w:r>
      <w:r w:rsidR="007B5716" w:rsidRPr="00542217">
        <w:rPr>
          <w:rFonts w:ascii="Calibri" w:hAnsi="Calibri" w:cs="Calibri"/>
          <w:sz w:val="20"/>
          <w:szCs w:val="20"/>
        </w:rPr>
        <w:t xml:space="preserve"> and prior to the scheduled meeting time</w:t>
      </w:r>
      <w:r w:rsidRPr="00542217">
        <w:rPr>
          <w:rFonts w:ascii="Calibri" w:hAnsi="Calibri" w:cs="Calibri"/>
          <w:sz w:val="20"/>
          <w:szCs w:val="20"/>
        </w:rPr>
        <w:t xml:space="preserve">. </w:t>
      </w:r>
    </w:p>
    <w:p w14:paraId="66B30E94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7E433820" w14:textId="77777777" w:rsidR="00C60EBB" w:rsidRPr="00542217" w:rsidRDefault="00C60EBB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 xml:space="preserve">Following the consultation meeting we intend to make a decision on whether your role will be made redundant. If your role is made redundant and there are no suitable redeployment opportunities available </w:t>
      </w:r>
      <w:r w:rsidR="005D60BA" w:rsidRPr="00542217">
        <w:rPr>
          <w:rFonts w:ascii="Calibri" w:hAnsi="Calibri" w:cs="Calibri"/>
          <w:sz w:val="20"/>
          <w:szCs w:val="20"/>
        </w:rPr>
        <w:t xml:space="preserve">to you, </w:t>
      </w:r>
      <w:r w:rsidRPr="00542217">
        <w:rPr>
          <w:rFonts w:ascii="Calibri" w:hAnsi="Calibri" w:cs="Calibri"/>
          <w:sz w:val="20"/>
          <w:szCs w:val="20"/>
        </w:rPr>
        <w:t>you will be given notice that your employment will terminate on the grounds of redundancy.</w:t>
      </w:r>
    </w:p>
    <w:p w14:paraId="73CD2732" w14:textId="77777777" w:rsidR="00C10843" w:rsidRPr="00542217" w:rsidRDefault="00C10843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2065A7DF" w14:textId="77777777" w:rsidR="00C60EBB" w:rsidRPr="00542217" w:rsidRDefault="00036E13" w:rsidP="007D1038">
      <w:pPr>
        <w:autoSpaceDE w:val="0"/>
        <w:autoSpaceDN w:val="0"/>
        <w:adjustRightInd w:val="0"/>
        <w:spacing w:line="320" w:lineRule="auto"/>
        <w:jc w:val="both"/>
        <w:rPr>
          <w:rFonts w:ascii="Calibri" w:hAnsi="Calibri" w:cs="Calibri"/>
          <w:iCs/>
          <w:sz w:val="20"/>
          <w:szCs w:val="20"/>
        </w:rPr>
      </w:pPr>
      <w:r w:rsidRPr="00542217">
        <w:rPr>
          <w:rFonts w:ascii="Calibri" w:hAnsi="Calibri" w:cs="Calibri"/>
          <w:iCs/>
          <w:sz w:val="20"/>
          <w:szCs w:val="20"/>
        </w:rPr>
        <w:t xml:space="preserve">Please contact me </w:t>
      </w:r>
      <w:r w:rsidR="00C60EBB" w:rsidRPr="00542217">
        <w:rPr>
          <w:rFonts w:ascii="Calibri" w:hAnsi="Calibri" w:cs="Calibri"/>
          <w:iCs/>
          <w:sz w:val="20"/>
          <w:szCs w:val="20"/>
        </w:rPr>
        <w:t>if you have any comments or questions.</w:t>
      </w:r>
    </w:p>
    <w:p w14:paraId="76E5CF7B" w14:textId="77777777" w:rsidR="00036E13" w:rsidRPr="00542217" w:rsidRDefault="00036E13" w:rsidP="007D1038">
      <w:pPr>
        <w:autoSpaceDE w:val="0"/>
        <w:autoSpaceDN w:val="0"/>
        <w:adjustRightInd w:val="0"/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p w14:paraId="695587BC" w14:textId="77777777" w:rsidR="00C10843" w:rsidRPr="00542217" w:rsidRDefault="00C10843" w:rsidP="007D1038">
      <w:pPr>
        <w:spacing w:line="320" w:lineRule="auto"/>
        <w:rPr>
          <w:rFonts w:ascii="Calibri" w:hAnsi="Calibri" w:cs="Calibri"/>
          <w:sz w:val="20"/>
          <w:szCs w:val="20"/>
        </w:rPr>
      </w:pPr>
      <w:r w:rsidRPr="00542217">
        <w:rPr>
          <w:rFonts w:ascii="Calibri" w:hAnsi="Calibri" w:cs="Calibri"/>
          <w:sz w:val="20"/>
          <w:szCs w:val="20"/>
        </w:rPr>
        <w:t>Yours sincerely</w:t>
      </w:r>
      <w:r w:rsidR="007B5716" w:rsidRPr="00542217">
        <w:rPr>
          <w:rFonts w:ascii="Calibri" w:hAnsi="Calibri" w:cs="Calibri"/>
          <w:sz w:val="20"/>
          <w:szCs w:val="20"/>
        </w:rPr>
        <w:t>,</w:t>
      </w:r>
    </w:p>
    <w:p w14:paraId="1145206D" w14:textId="77777777" w:rsidR="00C10843" w:rsidRPr="00542217" w:rsidRDefault="00C10843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23F9A302" w14:textId="77777777" w:rsidR="002E3B77" w:rsidRPr="00542217" w:rsidRDefault="002E3B77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3AEF3A0D" w14:textId="77777777" w:rsidR="00DA4619" w:rsidRPr="00542217" w:rsidRDefault="00DA4619" w:rsidP="007D1038">
      <w:pPr>
        <w:spacing w:line="320" w:lineRule="auto"/>
        <w:rPr>
          <w:rFonts w:ascii="Calibri" w:hAnsi="Calibri" w:cs="Calibri"/>
          <w:sz w:val="20"/>
          <w:szCs w:val="20"/>
        </w:rPr>
      </w:pPr>
    </w:p>
    <w:p w14:paraId="0692D2A7" w14:textId="77777777" w:rsidR="005A4315" w:rsidRPr="00542217" w:rsidRDefault="005A4315" w:rsidP="007D1038">
      <w:pPr>
        <w:spacing w:line="320" w:lineRule="auto"/>
        <w:rPr>
          <w:rFonts w:ascii="Calibri" w:hAnsi="Calibri" w:cs="Calibri"/>
          <w:b/>
          <w:sz w:val="20"/>
          <w:szCs w:val="20"/>
        </w:rPr>
      </w:pPr>
    </w:p>
    <w:p w14:paraId="49A8008C" w14:textId="77777777" w:rsidR="007D1038" w:rsidRPr="007D1038" w:rsidRDefault="007D1038" w:rsidP="007D1038">
      <w:pPr>
        <w:spacing w:line="320" w:lineRule="auto"/>
        <w:rPr>
          <w:rFonts w:ascii="Calibri" w:hAnsi="Calibri" w:cs="Calibri"/>
          <w:color w:val="262626"/>
          <w:sz w:val="22"/>
          <w:szCs w:val="22"/>
          <w:highlight w:val="yellow"/>
          <w:lang w:val="en-US"/>
        </w:rPr>
      </w:pPr>
      <w:r w:rsidRPr="007D1038">
        <w:rPr>
          <w:rFonts w:ascii="Calibri" w:hAnsi="Calibri" w:cs="Calibri"/>
          <w:color w:val="262626"/>
          <w:sz w:val="22"/>
          <w:szCs w:val="22"/>
          <w:highlight w:val="yellow"/>
          <w:lang w:val="en-US"/>
        </w:rPr>
        <w:t>Signatory Name</w:t>
      </w:r>
    </w:p>
    <w:p w14:paraId="4D29D752" w14:textId="77777777" w:rsidR="007D1038" w:rsidRPr="007D1038" w:rsidRDefault="007D1038" w:rsidP="007D1038">
      <w:pPr>
        <w:spacing w:line="320" w:lineRule="auto"/>
        <w:rPr>
          <w:rFonts w:ascii="Calibri" w:hAnsi="Calibri" w:cs="Calibri"/>
          <w:color w:val="262626"/>
          <w:sz w:val="22"/>
          <w:szCs w:val="22"/>
          <w:highlight w:val="yellow"/>
          <w:lang w:val="en-US"/>
        </w:rPr>
      </w:pPr>
      <w:r w:rsidRPr="007D1038">
        <w:rPr>
          <w:rFonts w:ascii="Calibri" w:hAnsi="Calibri" w:cs="Calibri"/>
          <w:color w:val="262626"/>
          <w:sz w:val="22"/>
          <w:szCs w:val="22"/>
          <w:highlight w:val="yellow"/>
          <w:lang w:val="en-US"/>
        </w:rPr>
        <w:t>Signatory Title</w:t>
      </w:r>
    </w:p>
    <w:p w14:paraId="5936442C" w14:textId="77777777" w:rsidR="007D1038" w:rsidRPr="007D1038" w:rsidRDefault="007D1038" w:rsidP="007D1038">
      <w:pPr>
        <w:spacing w:line="320" w:lineRule="auto"/>
        <w:rPr>
          <w:rFonts w:cs="Calibri"/>
          <w:color w:val="262626"/>
          <w:sz w:val="22"/>
          <w:szCs w:val="22"/>
        </w:rPr>
      </w:pPr>
      <w:r w:rsidRPr="007D1038">
        <w:rPr>
          <w:rFonts w:ascii="Calibri" w:hAnsi="Calibri" w:cs="Calibri"/>
          <w:b/>
          <w:bCs/>
          <w:color w:val="262626"/>
          <w:sz w:val="22"/>
          <w:szCs w:val="22"/>
          <w:highlight w:val="yellow"/>
          <w:lang w:val="en-US"/>
        </w:rPr>
        <w:t>Employer name</w:t>
      </w:r>
    </w:p>
    <w:p w14:paraId="11E22E98" w14:textId="77777777" w:rsidR="00036E13" w:rsidRPr="00542217" w:rsidRDefault="00036E13" w:rsidP="007D1038">
      <w:pPr>
        <w:spacing w:line="320" w:lineRule="auto"/>
        <w:jc w:val="both"/>
        <w:rPr>
          <w:rFonts w:ascii="Calibri" w:hAnsi="Calibri" w:cs="Calibri"/>
          <w:sz w:val="20"/>
          <w:szCs w:val="20"/>
        </w:rPr>
      </w:pPr>
    </w:p>
    <w:sectPr w:rsidR="00036E13" w:rsidRPr="00542217" w:rsidSect="0044409A">
      <w:headerReference w:type="default" r:id="rId1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5A58" w14:textId="77777777" w:rsidR="00CC10CB" w:rsidRDefault="00CC10CB">
      <w:r>
        <w:separator/>
      </w:r>
    </w:p>
  </w:endnote>
  <w:endnote w:type="continuationSeparator" w:id="0">
    <w:p w14:paraId="42F63BDF" w14:textId="77777777" w:rsidR="00CC10CB" w:rsidRDefault="00C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2FD4" w14:textId="77777777" w:rsidR="00CC10CB" w:rsidRDefault="00CC10CB">
      <w:r>
        <w:separator/>
      </w:r>
    </w:p>
  </w:footnote>
  <w:footnote w:type="continuationSeparator" w:id="0">
    <w:p w14:paraId="6C050A4D" w14:textId="77777777" w:rsidR="00CC10CB" w:rsidRDefault="00CC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51A" w14:textId="77777777" w:rsidR="009967BA" w:rsidRPr="007D1038" w:rsidRDefault="00C60EBB" w:rsidP="00C60EBB">
    <w:pPr>
      <w:pStyle w:val="Header"/>
      <w:jc w:val="center"/>
      <w:rPr>
        <w:rFonts w:ascii="Calibri" w:hAnsi="Calibri" w:cs="Calibri"/>
        <w:color w:val="FF0000"/>
        <w:sz w:val="20"/>
        <w:szCs w:val="20"/>
        <w:lang w:val="en-AU"/>
      </w:rPr>
    </w:pPr>
    <w:r w:rsidRPr="007D1038">
      <w:rPr>
        <w:rFonts w:ascii="Calibri" w:hAnsi="Calibri" w:cs="Calibri"/>
        <w:color w:val="FF0000"/>
        <w:sz w:val="20"/>
        <w:szCs w:val="20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062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F24E2"/>
    <w:multiLevelType w:val="hybridMultilevel"/>
    <w:tmpl w:val="821E5920"/>
    <w:lvl w:ilvl="0" w:tplc="E68E87D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7EAE"/>
    <w:multiLevelType w:val="hybridMultilevel"/>
    <w:tmpl w:val="6C265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CC"/>
    <w:rsid w:val="00036E13"/>
    <w:rsid w:val="000552DF"/>
    <w:rsid w:val="000764A2"/>
    <w:rsid w:val="000A02E5"/>
    <w:rsid w:val="000B1F24"/>
    <w:rsid w:val="000B54F3"/>
    <w:rsid w:val="000D0472"/>
    <w:rsid w:val="000E2C2B"/>
    <w:rsid w:val="00107BDD"/>
    <w:rsid w:val="00110208"/>
    <w:rsid w:val="001721B3"/>
    <w:rsid w:val="001774F3"/>
    <w:rsid w:val="001B3A0D"/>
    <w:rsid w:val="002209BB"/>
    <w:rsid w:val="00242014"/>
    <w:rsid w:val="002445AB"/>
    <w:rsid w:val="00261C53"/>
    <w:rsid w:val="002840CC"/>
    <w:rsid w:val="00297564"/>
    <w:rsid w:val="002D67C5"/>
    <w:rsid w:val="002E3B77"/>
    <w:rsid w:val="00316AEA"/>
    <w:rsid w:val="0033311E"/>
    <w:rsid w:val="00350605"/>
    <w:rsid w:val="003556B4"/>
    <w:rsid w:val="003A2A96"/>
    <w:rsid w:val="003A7994"/>
    <w:rsid w:val="003B4985"/>
    <w:rsid w:val="003C024A"/>
    <w:rsid w:val="00403A61"/>
    <w:rsid w:val="0041098F"/>
    <w:rsid w:val="00422613"/>
    <w:rsid w:val="0043090A"/>
    <w:rsid w:val="0044409A"/>
    <w:rsid w:val="00461619"/>
    <w:rsid w:val="00464DD7"/>
    <w:rsid w:val="004D4ACB"/>
    <w:rsid w:val="004D5DFB"/>
    <w:rsid w:val="005026E2"/>
    <w:rsid w:val="00542217"/>
    <w:rsid w:val="005517E6"/>
    <w:rsid w:val="005A4315"/>
    <w:rsid w:val="005D60BA"/>
    <w:rsid w:val="006344DA"/>
    <w:rsid w:val="00637B19"/>
    <w:rsid w:val="006833A2"/>
    <w:rsid w:val="006C5E4F"/>
    <w:rsid w:val="006D4021"/>
    <w:rsid w:val="0071488C"/>
    <w:rsid w:val="00731DDF"/>
    <w:rsid w:val="00787BA6"/>
    <w:rsid w:val="007935DF"/>
    <w:rsid w:val="007A1578"/>
    <w:rsid w:val="007B5716"/>
    <w:rsid w:val="007D1038"/>
    <w:rsid w:val="00814FF6"/>
    <w:rsid w:val="008B3498"/>
    <w:rsid w:val="008C3407"/>
    <w:rsid w:val="009109B9"/>
    <w:rsid w:val="00912731"/>
    <w:rsid w:val="00992C7C"/>
    <w:rsid w:val="009967BA"/>
    <w:rsid w:val="009E462B"/>
    <w:rsid w:val="009F42F8"/>
    <w:rsid w:val="00A00975"/>
    <w:rsid w:val="00A03437"/>
    <w:rsid w:val="00A27191"/>
    <w:rsid w:val="00A374ED"/>
    <w:rsid w:val="00AA6123"/>
    <w:rsid w:val="00AE055D"/>
    <w:rsid w:val="00B26CA7"/>
    <w:rsid w:val="00B33BF1"/>
    <w:rsid w:val="00B745D0"/>
    <w:rsid w:val="00BC5142"/>
    <w:rsid w:val="00BF0D4D"/>
    <w:rsid w:val="00C07090"/>
    <w:rsid w:val="00C10843"/>
    <w:rsid w:val="00C60EBB"/>
    <w:rsid w:val="00CC10CB"/>
    <w:rsid w:val="00CC44E2"/>
    <w:rsid w:val="00CD07BD"/>
    <w:rsid w:val="00D220D5"/>
    <w:rsid w:val="00D8628E"/>
    <w:rsid w:val="00D9674B"/>
    <w:rsid w:val="00DA4619"/>
    <w:rsid w:val="00DB5D10"/>
    <w:rsid w:val="00DB71A9"/>
    <w:rsid w:val="00DE610D"/>
    <w:rsid w:val="00E1192F"/>
    <w:rsid w:val="00E22CA0"/>
    <w:rsid w:val="00E23B67"/>
    <w:rsid w:val="00E43C63"/>
    <w:rsid w:val="00E62661"/>
    <w:rsid w:val="00EA0FC0"/>
    <w:rsid w:val="00ED4EFA"/>
    <w:rsid w:val="00ED6BB7"/>
    <w:rsid w:val="00EF6D41"/>
    <w:rsid w:val="00F27F34"/>
    <w:rsid w:val="00F33A5F"/>
    <w:rsid w:val="00F3585C"/>
    <w:rsid w:val="00FA03D6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DCEE3"/>
  <w15:chartTrackingRefBased/>
  <w15:docId w15:val="{40FF6BEE-61B1-4127-ADD0-3A08AF5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B77"/>
    <w:rPr>
      <w:color w:val="0000FF"/>
      <w:u w:val="single"/>
    </w:rPr>
  </w:style>
  <w:style w:type="paragraph" w:styleId="Header">
    <w:name w:val="header"/>
    <w:basedOn w:val="Normal"/>
    <w:rsid w:val="00A009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09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F3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9427A03C26254849B5EF8B9642C2B6B6" ma:contentTypeVersion="86" ma:contentTypeDescription="" ma:contentTypeScope="" ma:versionID="7382d38aeb498f3f0ea35d96d54b0141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3474cf187e03da87392425cb69a74855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4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87efd526-1876-4608-a91e-f3abbace1619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20aaa40d-9334-4c86-9f2f-dd3952d76cd7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64e1e252-fd74-4788-9841-1ef65dae4869">
      <Name>Auditing</Name>
      <Description>Audits user actions on documents and list items to the Audit Log.</Description>
      <CustomData>
        <Audit>
          <Update/>
          <View/>
          <CheckInOut/>
          <MoveCopy/>
          <DeleteRestore/>
        </Audit>
      </CustomData>
    </PolicyItem>
  </PolicyItems>
</Policy>
</file>

<file path=customXml/item5.xml><?xml version="1.0" encoding="utf-8"?>
<LongProperties xmlns="http://schemas.microsoft.com/office/2006/metadata/longProperties">
  <LongProp xmlns="" name="TaxCatchAll"><![CDATA[64;#Template|5b55295d-95c0-4df7-abd4-7cba1d77391c;#63;#Human Resources|421b0156-6b0e-4cac-9573-4b6a6669526a;#62;#Human Resources|3a949e67-fb21-46a7-b233-3d9cb43e12c2;#3;#English|f4583307-def8-4647-b7db-2a1d8f1f5719;#2;#Warwickshire|ae50136a-0dd2-4024-b418-b2091d7c47d2;#1;#Public|05e63c81-95b9-45a0-a9c9-9bc316784073]]></LongProp>
</Long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Template|5b55295d-95c0-4df7-abd4-7cba1d77391c</SetDocumentType>
    <TaxCatchAll xmlns="202bf5da-38b9-4488-a525-8567ad9ffa60">
      <Value>64</Value>
      <Value>63</Value>
      <Value>62</Value>
      <Value>3</Value>
      <Value>2</Value>
      <Value>1</Value>
    </TaxCatchAll>
    <ReviewersEmail xmlns="db58f876-95e0-49c6-91d0-8e7480b07923">
      <UserInfo>
        <DisplayName>Martina Nicholls</DisplayName>
        <AccountId>37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2021-11-27T13:00:00+00:00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Managing_Change_HR_Toolkit</DocSetName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>2016-11-22T13:00:00+00:00</ReviewDate>
    <eb17d457039448a19415618ca7d78093 xmlns="db58f876-95e0-49c6-91d0-8e7480b07923">
      <Terms xmlns="http://schemas.microsoft.com/office/infopath/2007/PartnerControls"/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421b0156-6b0e-4cac-9573-4b6a6669526a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3a949e67-fb21-46a7-b233-3d9cb43e12c2</TermId>
        </TermInfo>
      </Terms>
    </kf4ca89d09f0480889ccabff7fc6ee9b>
    <DocumentStatus xmlns="db58f876-95e0-49c6-91d0-8e7480b07923">Active</DocumentStatus>
    <RetentionStarts xmlns="db58f876-95e0-49c6-91d0-8e7480b07923">2017-11-27T13:00:00+00:00</RetentionStarts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93022-460D-4193-B7AE-11C1588BD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EEACC-D2E2-4F59-B37B-04568E21C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0F10E-D952-4135-82B0-C0943FB155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224274-E142-4DDC-BA8C-C30E54D390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3E92C4C-5CD3-45D6-9C05-7592E33277E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2EB5F52D-5399-4867-8EC8-2775EE9E66B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1ADC124-FE03-4679-8791-D5337BE6356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221471A2-C56B-4EC2-9202-0703A4443B6B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</ds:schemaRefs>
</ds:datastoreItem>
</file>

<file path=customXml/itemProps9.xml><?xml version="1.0" encoding="utf-8"?>
<ds:datastoreItem xmlns:ds="http://schemas.openxmlformats.org/officeDocument/2006/customXml" ds:itemID="{C71895B7-E703-416D-969D-3C6DC04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risk letter template</vt:lpstr>
    </vt:vector>
  </TitlesOfParts>
  <Company>Warwickshire County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risk letter template</dc:title>
  <dc:subject/>
  <dc:creator>WCC</dc:creator>
  <cp:keywords/>
  <cp:lastModifiedBy>Tracy Sellers</cp:lastModifiedBy>
  <cp:revision>2</cp:revision>
  <cp:lastPrinted>2017-11-28T01:41:00Z</cp:lastPrinted>
  <dcterms:created xsi:type="dcterms:W3CDTF">2020-03-24T19:49:00Z</dcterms:created>
  <dcterms:modified xsi:type="dcterms:W3CDTF">2020-03-24T19:49:00Z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_dlc_DocId">
    <vt:lpwstr>WCCC-575-3439</vt:lpwstr>
  </property>
  <property fmtid="{D5CDD505-2E9C-101B-9397-08002B2CF9AE}" pid="5" name="_dlc_DocIdItemGuid">
    <vt:lpwstr>b8c79a17-961f-4b00-a437-22534802d48b</vt:lpwstr>
  </property>
  <property fmtid="{D5CDD505-2E9C-101B-9397-08002B2CF9AE}" pid="6" name="_dlc_DocIdUrl">
    <vt:lpwstr>http://edrm/hr/_layouts/DocIdRedir.aspx?ID=WCCC-575-3439, WCCC-575-3439</vt:lpwstr>
  </property>
  <property fmtid="{D5CDD505-2E9C-101B-9397-08002B2CF9AE}" pid="7" name="WCCCoverage">
    <vt:lpwstr>2;#Warwickshire|ae50136a-0dd2-4024-b418-b2091d7c47d2</vt:lpwstr>
  </property>
  <property fmtid="{D5CDD505-2E9C-101B-9397-08002B2CF9AE}" pid="8" name="TeamOwner">
    <vt:lpwstr>62;#Human Resources|3a949e67-fb21-46a7-b233-3d9cb43e12c2</vt:lpwstr>
  </property>
  <property fmtid="{D5CDD505-2E9C-101B-9397-08002B2CF9AE}" pid="9" name="DocumentType">
    <vt:lpwstr>64;#Template|5b55295d-95c0-4df7-abd4-7cba1d77391c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Keywords">
    <vt:lpwstr/>
  </property>
  <property fmtid="{D5CDD505-2E9C-101B-9397-08002B2CF9AE}" pid="12" name="WCCLanguage">
    <vt:lpwstr>3;#English|f4583307-def8-4647-b7db-2a1d8f1f5719</vt:lpwstr>
  </property>
  <property fmtid="{D5CDD505-2E9C-101B-9397-08002B2CF9AE}" pid="13" name="WCCSubject">
    <vt:lpwstr>63;#Human Resources|421b0156-6b0e-4cac-9573-4b6a6669526a</vt:lpwstr>
  </property>
  <property fmtid="{D5CDD505-2E9C-101B-9397-08002B2CF9AE}" pid="14" name="WorkflowChangePath">
    <vt:lpwstr>45b25a47-0c09-4031-a9ac-ac5cc7ef8fad,5;45b25a47-0c09-4031-a9ac-ac5cc7ef8fad,5;45b25a47-0c09-4031-a9ac-ac5cc7ef8fad,8;45b25a47-0c09-4031-a9ac-ac5cc7ef8fad,8;</vt:lpwstr>
  </property>
  <property fmtid="{D5CDD505-2E9C-101B-9397-08002B2CF9AE}" pid="15" name="_dlc_ExpireDate">
    <vt:lpwstr>2021-11-28T00:00:00Z</vt:lpwstr>
  </property>
</Properties>
</file>